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927F" w14:textId="77777777"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14:paraId="20E3CDA2" w14:textId="77777777" w:rsidR="0042080E" w:rsidRPr="00B6280B" w:rsidRDefault="0042080E" w:rsidP="00B925D3">
      <w:pPr>
        <w:pStyle w:val="Heading1"/>
        <w:jc w:val="center"/>
        <w:rPr>
          <w:rFonts w:ascii="Arial Narrow" w:hAnsi="Arial Narrow" w:cs="Tahoma"/>
          <w:sz w:val="22"/>
          <w:szCs w:val="22"/>
        </w:rPr>
      </w:pPr>
    </w:p>
    <w:bookmarkEnd w:id="0"/>
    <w:p w14:paraId="5E547BDE" w14:textId="55442CFD" w:rsidR="00933150" w:rsidRPr="00B6280B" w:rsidRDefault="00B1451C" w:rsidP="00B925D3">
      <w:pPr>
        <w:pStyle w:val="Heading1"/>
        <w:jc w:val="center"/>
        <w:rPr>
          <w:rFonts w:ascii="Arial Narrow" w:hAnsi="Arial Narrow" w:cs="Tahoma"/>
          <w:sz w:val="22"/>
          <w:szCs w:val="22"/>
        </w:rPr>
      </w:pPr>
      <w:r>
        <w:rPr>
          <w:rFonts w:ascii="Arial Narrow" w:hAnsi="Arial Narrow" w:cs="Tahoma"/>
          <w:sz w:val="22"/>
          <w:szCs w:val="22"/>
        </w:rPr>
        <w:t>CONFIDENTIALITY UNDERTAKING</w:t>
      </w:r>
    </w:p>
    <w:p w14:paraId="6A20E071" w14:textId="77777777" w:rsidR="00933150" w:rsidRPr="00B6280B" w:rsidRDefault="00933150" w:rsidP="00933150">
      <w:pPr>
        <w:rPr>
          <w:rFonts w:ascii="Arial Narrow" w:hAnsi="Arial Narrow"/>
          <w:sz w:val="22"/>
          <w:szCs w:val="22"/>
        </w:rPr>
      </w:pPr>
    </w:p>
    <w:p w14:paraId="0A4F455E" w14:textId="77777777" w:rsidR="00140C4F" w:rsidRPr="00B6280B" w:rsidRDefault="00140C4F" w:rsidP="00933150">
      <w:pPr>
        <w:rPr>
          <w:rFonts w:ascii="Arial Narrow" w:hAnsi="Arial Narrow" w:cs="Tahoma"/>
          <w:sz w:val="22"/>
          <w:szCs w:val="22"/>
        </w:rPr>
      </w:pPr>
    </w:p>
    <w:p w14:paraId="1E24D35C" w14:textId="77777777" w:rsidR="00140C4F" w:rsidRPr="00B6280B" w:rsidRDefault="00140C4F" w:rsidP="00140C4F">
      <w:pPr>
        <w:jc w:val="both"/>
        <w:rPr>
          <w:rFonts w:ascii="Arial Narrow" w:hAnsi="Arial Narrow" w:cs="Tahoma"/>
          <w:sz w:val="22"/>
          <w:szCs w:val="22"/>
        </w:rPr>
      </w:pPr>
    </w:p>
    <w:p w14:paraId="05CD2A58" w14:textId="77777777" w:rsidR="00140C4F" w:rsidRPr="00B6280B" w:rsidRDefault="00140C4F" w:rsidP="00140C4F">
      <w:pPr>
        <w:jc w:val="both"/>
        <w:rPr>
          <w:rFonts w:ascii="Arial Narrow" w:hAnsi="Arial Narrow" w:cs="Tahoma"/>
          <w:sz w:val="22"/>
          <w:szCs w:val="22"/>
        </w:rPr>
      </w:pPr>
    </w:p>
    <w:p w14:paraId="2ADE351B"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14:paraId="29A81D0F" w14:textId="77777777" w:rsidR="00140C4F" w:rsidRPr="00B6280B" w:rsidRDefault="00140C4F" w:rsidP="00140C4F">
      <w:pPr>
        <w:jc w:val="both"/>
        <w:rPr>
          <w:rFonts w:ascii="Arial Narrow" w:hAnsi="Arial Narrow" w:cs="Tahoma"/>
          <w:sz w:val="22"/>
          <w:szCs w:val="22"/>
        </w:rPr>
      </w:pPr>
    </w:p>
    <w:p w14:paraId="316F9088" w14:textId="77777777" w:rsidR="00140C4F" w:rsidRPr="00B6280B" w:rsidRDefault="00140C4F" w:rsidP="00140C4F">
      <w:pPr>
        <w:jc w:val="both"/>
        <w:rPr>
          <w:rFonts w:ascii="Arial Narrow" w:hAnsi="Arial Narrow" w:cs="Tahoma"/>
          <w:sz w:val="22"/>
          <w:szCs w:val="22"/>
        </w:rPr>
      </w:pPr>
    </w:p>
    <w:p w14:paraId="20088135" w14:textId="0814012A"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Vice </w:t>
      </w:r>
      <w:r w:rsidRPr="00B6280B">
        <w:rPr>
          <w:rFonts w:ascii="Arial Narrow" w:hAnsi="Arial Narrow" w:cs="Tahoma"/>
          <w:b/>
          <w:sz w:val="22"/>
          <w:szCs w:val="22"/>
        </w:rPr>
        <w:t xml:space="preserve">President, </w:t>
      </w:r>
      <w:r w:rsidR="005C1975">
        <w:rPr>
          <w:rFonts w:ascii="Arial Narrow" w:hAnsi="Arial Narrow" w:cs="Tahoma"/>
          <w:b/>
          <w:sz w:val="22"/>
          <w:szCs w:val="22"/>
        </w:rPr>
        <w:t xml:space="preserve">Strategic </w:t>
      </w:r>
      <w:r w:rsidR="00A24D02" w:rsidRPr="00B6280B">
        <w:rPr>
          <w:rFonts w:ascii="Arial Narrow" w:hAnsi="Arial Narrow" w:cs="Tahoma"/>
          <w:b/>
          <w:sz w:val="22"/>
          <w:szCs w:val="22"/>
        </w:rPr>
        <w:t>Procurement</w:t>
      </w:r>
    </w:p>
    <w:p w14:paraId="015192E4"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Bursa Malaysia Berhad</w:t>
      </w:r>
    </w:p>
    <w:p w14:paraId="317CF6FE"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14:paraId="221C30AA"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Bukit Kewangan</w:t>
      </w:r>
    </w:p>
    <w:p w14:paraId="2E83A630"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p>
    <w:p w14:paraId="0B8B5905" w14:textId="77777777" w:rsidR="00140C4F" w:rsidRPr="00B6280B" w:rsidRDefault="00140C4F" w:rsidP="00140C4F">
      <w:pPr>
        <w:jc w:val="both"/>
        <w:rPr>
          <w:rFonts w:ascii="Arial Narrow" w:hAnsi="Arial Narrow" w:cs="Tahoma"/>
          <w:sz w:val="22"/>
          <w:szCs w:val="22"/>
        </w:rPr>
      </w:pPr>
    </w:p>
    <w:p w14:paraId="7BE2BAEA" w14:textId="77777777" w:rsidR="00140C4F" w:rsidRPr="00B6280B" w:rsidRDefault="00140C4F" w:rsidP="00140C4F">
      <w:pPr>
        <w:pStyle w:val="BodyTextIndent"/>
        <w:ind w:right="386"/>
        <w:jc w:val="both"/>
        <w:rPr>
          <w:rFonts w:ascii="Arial Narrow" w:hAnsi="Arial Narrow" w:cs="Tahoma"/>
          <w:sz w:val="22"/>
          <w:szCs w:val="22"/>
        </w:rPr>
      </w:pPr>
    </w:p>
    <w:p w14:paraId="533DC9E6" w14:textId="0ECF347F" w:rsidR="00217CCB" w:rsidRDefault="00140C4F" w:rsidP="00140C4F">
      <w:pPr>
        <w:tabs>
          <w:tab w:val="left" w:pos="0"/>
        </w:tabs>
        <w:jc w:val="both"/>
        <w:rPr>
          <w:rFonts w:ascii="Arial Narrow" w:hAnsi="Arial Narrow" w:cs="Tahoma"/>
          <w:sz w:val="22"/>
          <w:szCs w:val="22"/>
        </w:rPr>
      </w:pPr>
      <w:r w:rsidRPr="00B6280B">
        <w:rPr>
          <w:rFonts w:ascii="Arial Narrow" w:hAnsi="Arial Narrow" w:cs="Tahoma"/>
          <w:sz w:val="22"/>
          <w:szCs w:val="22"/>
        </w:rPr>
        <w:t>We, [</w:t>
      </w:r>
      <w:r w:rsidRPr="007327FB">
        <w:rPr>
          <w:rFonts w:ascii="Arial Narrow" w:hAnsi="Arial Narrow" w:cs="Tahoma"/>
          <w:b/>
          <w:sz w:val="22"/>
          <w:szCs w:val="22"/>
        </w:rPr>
        <w:t>name of tenderer and address</w:t>
      </w:r>
      <w:r w:rsidRPr="00B6280B">
        <w:rPr>
          <w:rFonts w:ascii="Arial Narrow" w:hAnsi="Arial Narrow" w:cs="Tahoma"/>
          <w:sz w:val="22"/>
          <w:szCs w:val="22"/>
        </w:rPr>
        <w:t xml:space="preserve">] wish to participate in a </w:t>
      </w:r>
      <w:r w:rsidR="00294613" w:rsidRPr="00B6280B">
        <w:rPr>
          <w:rFonts w:ascii="Arial Narrow" w:hAnsi="Arial Narrow" w:cs="Tahoma"/>
          <w:sz w:val="22"/>
          <w:szCs w:val="22"/>
        </w:rPr>
        <w:t>r</w:t>
      </w:r>
      <w:r w:rsidRPr="00B6280B">
        <w:rPr>
          <w:rFonts w:ascii="Arial Narrow" w:hAnsi="Arial Narrow" w:cs="Tahoma"/>
          <w:sz w:val="22"/>
          <w:szCs w:val="22"/>
        </w:rPr>
        <w:t xml:space="preserve">equest for </w:t>
      </w:r>
      <w:r w:rsidR="00294613" w:rsidRPr="00B6280B">
        <w:rPr>
          <w:rFonts w:ascii="Arial Narrow" w:hAnsi="Arial Narrow" w:cs="Tahoma"/>
          <w:sz w:val="22"/>
          <w:szCs w:val="22"/>
        </w:rPr>
        <w:t>p</w:t>
      </w:r>
      <w:r w:rsidRPr="00B6280B">
        <w:rPr>
          <w:rFonts w:ascii="Arial Narrow" w:hAnsi="Arial Narrow" w:cs="Tahoma"/>
          <w:sz w:val="22"/>
          <w:szCs w:val="22"/>
        </w:rPr>
        <w:t xml:space="preserve">roposal (“RFP”) made by </w:t>
      </w:r>
      <w:r w:rsidRPr="007327FB">
        <w:rPr>
          <w:rFonts w:ascii="Arial Narrow" w:hAnsi="Arial Narrow" w:cs="Tahoma"/>
          <w:sz w:val="22"/>
          <w:szCs w:val="22"/>
        </w:rPr>
        <w:t>Bursa Malaysia Berhad [</w:t>
      </w:r>
      <w:r w:rsidR="00B20FCE" w:rsidRPr="00B6280B">
        <w:rPr>
          <w:rFonts w:ascii="Arial Narrow" w:hAnsi="Arial Narrow" w:cs="Calibri"/>
          <w:sz w:val="22"/>
          <w:szCs w:val="22"/>
        </w:rPr>
        <w:t>197601004668 (</w:t>
      </w:r>
      <w:r w:rsidRPr="00B6280B">
        <w:rPr>
          <w:rFonts w:ascii="Arial Narrow" w:hAnsi="Arial Narrow" w:cs="Tahoma"/>
          <w:sz w:val="22"/>
          <w:szCs w:val="22"/>
        </w:rPr>
        <w:t>30632-P</w:t>
      </w:r>
      <w:r w:rsidR="00B20FCE" w:rsidRPr="00B6280B">
        <w:rPr>
          <w:rFonts w:ascii="Arial Narrow" w:hAnsi="Arial Narrow" w:cs="Tahoma"/>
          <w:sz w:val="22"/>
          <w:szCs w:val="22"/>
        </w:rPr>
        <w:t>)</w:t>
      </w:r>
      <w:r w:rsidRPr="00B6280B">
        <w:rPr>
          <w:rFonts w:ascii="Arial Narrow" w:hAnsi="Arial Narrow" w:cs="Tahoma"/>
          <w:sz w:val="22"/>
          <w:szCs w:val="22"/>
        </w:rPr>
        <w:t xml:space="preserve">] </w:t>
      </w:r>
      <w:r w:rsidR="002A265D">
        <w:rPr>
          <w:rFonts w:ascii="Arial Narrow" w:hAnsi="Arial Narrow" w:cs="Tahoma"/>
          <w:sz w:val="22"/>
          <w:szCs w:val="22"/>
        </w:rPr>
        <w:t xml:space="preserve">(“Bursa Malaysia”) </w:t>
      </w:r>
      <w:r w:rsidRPr="00B6280B">
        <w:rPr>
          <w:rFonts w:ascii="Arial Narrow" w:hAnsi="Arial Narrow" w:cs="Tahoma"/>
          <w:sz w:val="22"/>
          <w:szCs w:val="22"/>
        </w:rPr>
        <w:t xml:space="preserve">as part of a tender process for </w:t>
      </w:r>
      <w:r w:rsidR="00217CCB">
        <w:rPr>
          <w:rFonts w:asciiTheme="minorHAnsi" w:hAnsiTheme="minorHAnsi" w:cstheme="minorHAnsi"/>
          <w:b/>
          <w:sz w:val="22"/>
          <w:szCs w:val="22"/>
        </w:rPr>
        <w:t xml:space="preserve">Event Manager for Palm and Lauric Oils Price Outlook Conference &amp; Exhibition (POC) and </w:t>
      </w:r>
      <w:r w:rsidR="00217CCB" w:rsidRPr="0089041E">
        <w:rPr>
          <w:rFonts w:asciiTheme="minorHAnsi" w:hAnsiTheme="minorHAnsi" w:cstheme="minorHAnsi"/>
          <w:b/>
          <w:sz w:val="22"/>
          <w:szCs w:val="22"/>
        </w:rPr>
        <w:t>East Malaysia Palm and Lauric Oils Price Outlook Conference &amp; Exhibition (emPOC)</w:t>
      </w:r>
      <w:r w:rsidR="00217CCB">
        <w:rPr>
          <w:rFonts w:asciiTheme="minorHAnsi" w:hAnsiTheme="minorHAnsi" w:cstheme="minorHAnsi"/>
          <w:b/>
          <w:sz w:val="22"/>
          <w:szCs w:val="22"/>
        </w:rPr>
        <w:t xml:space="preserve"> 2024 </w:t>
      </w:r>
      <w:r w:rsidR="002F41FB">
        <w:rPr>
          <w:rFonts w:asciiTheme="minorHAnsi" w:hAnsiTheme="minorHAnsi" w:cstheme="minorHAnsi"/>
          <w:b/>
          <w:sz w:val="22"/>
          <w:szCs w:val="22"/>
        </w:rPr>
        <w:t>-</w:t>
      </w:r>
      <w:r w:rsidR="00217CCB">
        <w:rPr>
          <w:rFonts w:asciiTheme="minorHAnsi" w:hAnsiTheme="minorHAnsi" w:cstheme="minorHAnsi"/>
          <w:b/>
          <w:sz w:val="22"/>
          <w:szCs w:val="22"/>
        </w:rPr>
        <w:t xml:space="preserve"> 2026</w:t>
      </w:r>
      <w:r w:rsidR="00217CCB">
        <w:rPr>
          <w:rFonts w:asciiTheme="minorHAnsi" w:hAnsiTheme="minorHAnsi" w:cstheme="minorHAnsi"/>
          <w:b/>
          <w:sz w:val="22"/>
          <w:szCs w:val="22"/>
        </w:rPr>
        <w:t>.</w:t>
      </w:r>
    </w:p>
    <w:p w14:paraId="1CD8E01D" w14:textId="77777777" w:rsidR="00217CCB" w:rsidRDefault="00217CCB" w:rsidP="00140C4F">
      <w:pPr>
        <w:tabs>
          <w:tab w:val="left" w:pos="0"/>
        </w:tabs>
        <w:jc w:val="both"/>
        <w:rPr>
          <w:rFonts w:ascii="Arial Narrow" w:hAnsi="Arial Narrow" w:cs="Tahoma"/>
          <w:sz w:val="22"/>
          <w:szCs w:val="22"/>
        </w:rPr>
      </w:pPr>
    </w:p>
    <w:p w14:paraId="08E58ACC" w14:textId="180F450E" w:rsidR="00866336" w:rsidRPr="002A265D" w:rsidRDefault="002A265D" w:rsidP="00140C4F">
      <w:pPr>
        <w:tabs>
          <w:tab w:val="left" w:pos="0"/>
        </w:tabs>
        <w:jc w:val="both"/>
        <w:rPr>
          <w:rFonts w:ascii="Arial Narrow" w:hAnsi="Arial Narrow" w:cs="Tahoma"/>
          <w:sz w:val="22"/>
          <w:szCs w:val="22"/>
        </w:rPr>
      </w:pPr>
      <w:r>
        <w:rPr>
          <w:rFonts w:ascii="Arial Narrow" w:hAnsi="Arial Narrow" w:cs="Tahoma"/>
          <w:sz w:val="22"/>
          <w:szCs w:val="22"/>
        </w:rPr>
        <w:t xml:space="preserve">We </w:t>
      </w:r>
      <w:r w:rsidR="000B438B">
        <w:rPr>
          <w:rFonts w:ascii="Arial Narrow" w:hAnsi="Arial Narrow" w:cs="Tahoma"/>
          <w:sz w:val="22"/>
          <w:szCs w:val="22"/>
        </w:rPr>
        <w:t xml:space="preserve">acknowledge </w:t>
      </w:r>
      <w:r>
        <w:rPr>
          <w:rFonts w:ascii="Arial Narrow" w:hAnsi="Arial Narrow" w:cs="Tahoma"/>
          <w:sz w:val="22"/>
          <w:szCs w:val="22"/>
        </w:rPr>
        <w:t xml:space="preserve">that </w:t>
      </w:r>
      <w:r w:rsidRPr="002A265D">
        <w:rPr>
          <w:rFonts w:ascii="Arial Narrow" w:hAnsi="Arial Narrow" w:cs="Tahoma"/>
          <w:sz w:val="22"/>
          <w:szCs w:val="22"/>
        </w:rPr>
        <w:t>any confidential information submitted by us pursuant to the procurement process, shall be kept confidential by Bursa Malaysia and will be used by Bursa Malaysia for the purposes related to the procurement process only.</w:t>
      </w:r>
    </w:p>
    <w:p w14:paraId="0B9F5951" w14:textId="77777777" w:rsidR="00140C4F" w:rsidRPr="00B6280B" w:rsidRDefault="00140C4F" w:rsidP="00140C4F">
      <w:pPr>
        <w:jc w:val="both"/>
        <w:rPr>
          <w:rFonts w:ascii="Arial Narrow" w:hAnsi="Arial Narrow" w:cs="Tahoma"/>
          <w:sz w:val="22"/>
          <w:szCs w:val="22"/>
        </w:rPr>
      </w:pPr>
    </w:p>
    <w:p w14:paraId="7B3240CE" w14:textId="13844BAE"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14:paraId="51ED0A82" w14:textId="77777777" w:rsidR="00140C4F" w:rsidRPr="00B6280B" w:rsidRDefault="00140C4F" w:rsidP="00140C4F">
      <w:pPr>
        <w:pStyle w:val="BodyTextIndent"/>
        <w:jc w:val="both"/>
        <w:rPr>
          <w:rFonts w:ascii="Arial Narrow" w:hAnsi="Arial Narrow" w:cs="Tahoma"/>
          <w:b/>
          <w:sz w:val="22"/>
          <w:szCs w:val="22"/>
        </w:rPr>
      </w:pPr>
    </w:p>
    <w:p w14:paraId="0DB8F7D1" w14:textId="77777777"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We undertake, at the request of Bursa Malaysia Berhad, to return any documents or items connected with the disclosure of Information and not to retain any copies.</w:t>
      </w:r>
    </w:p>
    <w:p w14:paraId="0C07D78F" w14:textId="77777777" w:rsidR="00140C4F" w:rsidRPr="00B6280B" w:rsidRDefault="00140C4F" w:rsidP="00140C4F">
      <w:pPr>
        <w:pStyle w:val="BodyTextIndent"/>
        <w:jc w:val="both"/>
        <w:rPr>
          <w:rFonts w:ascii="Arial Narrow" w:hAnsi="Arial Narrow" w:cs="Tahoma"/>
          <w:sz w:val="22"/>
          <w:szCs w:val="22"/>
        </w:rPr>
      </w:pPr>
    </w:p>
    <w:p w14:paraId="23E53921"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2BCD78F6" w14:textId="77777777" w:rsidR="00140C4F" w:rsidRPr="00B6280B" w:rsidRDefault="00140C4F" w:rsidP="00140C4F">
      <w:pPr>
        <w:jc w:val="both"/>
        <w:rPr>
          <w:rFonts w:ascii="Arial Narrow" w:hAnsi="Arial Narrow" w:cs="Tahoma"/>
          <w:sz w:val="22"/>
          <w:szCs w:val="22"/>
        </w:rPr>
      </w:pPr>
    </w:p>
    <w:p w14:paraId="04A64445"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7995C8CE" w14:textId="77777777" w:rsidR="00140C4F" w:rsidRPr="00B6280B" w:rsidRDefault="00140C4F" w:rsidP="00140C4F">
      <w:pPr>
        <w:jc w:val="both"/>
        <w:rPr>
          <w:rFonts w:ascii="Arial Narrow" w:hAnsi="Arial Narrow" w:cs="Tahoma"/>
          <w:sz w:val="22"/>
          <w:szCs w:val="22"/>
        </w:rPr>
      </w:pPr>
    </w:p>
    <w:p w14:paraId="02457A74"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14:paraId="3E77721B" w14:textId="77777777" w:rsidR="00140C4F" w:rsidRPr="00B6280B" w:rsidRDefault="00140C4F" w:rsidP="00140C4F">
      <w:pPr>
        <w:jc w:val="both"/>
        <w:rPr>
          <w:rFonts w:ascii="Arial Narrow" w:hAnsi="Arial Narrow" w:cs="Tahoma"/>
          <w:sz w:val="22"/>
          <w:szCs w:val="22"/>
        </w:rPr>
      </w:pPr>
    </w:p>
    <w:p w14:paraId="076157F9"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14:paraId="3C788DA0" w14:textId="77777777" w:rsidR="00140C4F" w:rsidRPr="00B6280B" w:rsidRDefault="00140C4F" w:rsidP="00140C4F">
      <w:pPr>
        <w:jc w:val="both"/>
        <w:rPr>
          <w:rFonts w:ascii="Arial Narrow" w:hAnsi="Arial Narrow" w:cs="Tahoma"/>
          <w:sz w:val="22"/>
          <w:szCs w:val="22"/>
        </w:rPr>
      </w:pPr>
    </w:p>
    <w:p w14:paraId="77DE065E"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14:paraId="1BA73CC9" w14:textId="77777777" w:rsidR="00140C4F" w:rsidRPr="00B6280B" w:rsidRDefault="00140C4F" w:rsidP="00140C4F">
      <w:pPr>
        <w:jc w:val="both"/>
        <w:rPr>
          <w:rFonts w:ascii="Arial Narrow" w:hAnsi="Arial Narrow" w:cs="Tahoma"/>
          <w:sz w:val="22"/>
          <w:szCs w:val="22"/>
        </w:rPr>
      </w:pPr>
    </w:p>
    <w:p w14:paraId="79D3AF93" w14:textId="77777777" w:rsidR="00140C4F" w:rsidRPr="00B6280B" w:rsidRDefault="00140C4F" w:rsidP="00140C4F">
      <w:pPr>
        <w:ind w:left="720" w:hanging="720"/>
        <w:jc w:val="both"/>
        <w:rPr>
          <w:rFonts w:ascii="Arial Narrow" w:hAnsi="Arial Narrow" w:cs="Tahoma"/>
          <w:sz w:val="22"/>
          <w:szCs w:val="22"/>
        </w:rPr>
      </w:pPr>
    </w:p>
    <w:p w14:paraId="4903A252" w14:textId="77777777" w:rsidR="00995B59" w:rsidRPr="00B6280B" w:rsidRDefault="00995B59" w:rsidP="00140C4F">
      <w:pPr>
        <w:ind w:left="720" w:hanging="720"/>
        <w:jc w:val="both"/>
        <w:rPr>
          <w:rFonts w:ascii="Arial Narrow" w:hAnsi="Arial Narrow" w:cs="Tahoma"/>
          <w:sz w:val="22"/>
          <w:szCs w:val="22"/>
        </w:rPr>
      </w:pPr>
    </w:p>
    <w:p w14:paraId="2B7710D0" w14:textId="77777777"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14:paraId="11CCBA0E" w14:textId="77777777" w:rsidR="00787F17" w:rsidRDefault="00787F17" w:rsidP="00140C4F">
      <w:pPr>
        <w:ind w:left="720" w:hanging="720"/>
        <w:jc w:val="both"/>
        <w:rPr>
          <w:rFonts w:ascii="Arial Narrow" w:hAnsi="Arial Narrow" w:cs="Tahoma"/>
          <w:sz w:val="22"/>
          <w:szCs w:val="22"/>
        </w:rPr>
      </w:pPr>
    </w:p>
    <w:p w14:paraId="760A714A" w14:textId="77777777" w:rsidR="00787F17" w:rsidRDefault="00787F17" w:rsidP="00140C4F">
      <w:pPr>
        <w:ind w:left="720" w:hanging="720"/>
        <w:jc w:val="both"/>
        <w:rPr>
          <w:rFonts w:ascii="Arial Narrow" w:hAnsi="Arial Narrow" w:cs="Tahoma"/>
          <w:sz w:val="22"/>
          <w:szCs w:val="22"/>
        </w:rPr>
      </w:pPr>
    </w:p>
    <w:p w14:paraId="09A92BA8"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3049" w14:textId="77777777" w:rsidR="00922C30" w:rsidRDefault="00922C30" w:rsidP="00933150">
      <w:r>
        <w:separator/>
      </w:r>
    </w:p>
  </w:endnote>
  <w:endnote w:type="continuationSeparator" w:id="0">
    <w:p w14:paraId="53B8C1C9" w14:textId="77777777" w:rsidR="00922C30" w:rsidRDefault="00922C30"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BFB6" w14:textId="77777777" w:rsidR="00922C30" w:rsidRDefault="00922C30" w:rsidP="00933150">
      <w:r>
        <w:separator/>
      </w:r>
    </w:p>
  </w:footnote>
  <w:footnote w:type="continuationSeparator" w:id="0">
    <w:p w14:paraId="1BF14552" w14:textId="77777777" w:rsidR="00922C30" w:rsidRDefault="00922C30"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16cid:durableId="165491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41656"/>
    <w:rsid w:val="00082D5F"/>
    <w:rsid w:val="00090E27"/>
    <w:rsid w:val="000B438B"/>
    <w:rsid w:val="000B572A"/>
    <w:rsid w:val="000B76F5"/>
    <w:rsid w:val="001041A3"/>
    <w:rsid w:val="00140C4F"/>
    <w:rsid w:val="00144199"/>
    <w:rsid w:val="001F4644"/>
    <w:rsid w:val="00217CCB"/>
    <w:rsid w:val="00236985"/>
    <w:rsid w:val="00294613"/>
    <w:rsid w:val="002A265D"/>
    <w:rsid w:val="002E0A11"/>
    <w:rsid w:val="002F41FB"/>
    <w:rsid w:val="00363947"/>
    <w:rsid w:val="00381C6B"/>
    <w:rsid w:val="003A272A"/>
    <w:rsid w:val="003D2299"/>
    <w:rsid w:val="0042080E"/>
    <w:rsid w:val="00493E0F"/>
    <w:rsid w:val="004A546D"/>
    <w:rsid w:val="004C4A75"/>
    <w:rsid w:val="005122E7"/>
    <w:rsid w:val="00595D21"/>
    <w:rsid w:val="005C1975"/>
    <w:rsid w:val="005D2FA0"/>
    <w:rsid w:val="00600361"/>
    <w:rsid w:val="006862EF"/>
    <w:rsid w:val="007327FB"/>
    <w:rsid w:val="00774CFC"/>
    <w:rsid w:val="00787F17"/>
    <w:rsid w:val="00796D9B"/>
    <w:rsid w:val="00806645"/>
    <w:rsid w:val="008344D3"/>
    <w:rsid w:val="00866336"/>
    <w:rsid w:val="008E64F7"/>
    <w:rsid w:val="008F056A"/>
    <w:rsid w:val="00922C30"/>
    <w:rsid w:val="00923BB4"/>
    <w:rsid w:val="00933150"/>
    <w:rsid w:val="00962D00"/>
    <w:rsid w:val="00984848"/>
    <w:rsid w:val="00995B59"/>
    <w:rsid w:val="009C5CC3"/>
    <w:rsid w:val="009F1002"/>
    <w:rsid w:val="00A075D6"/>
    <w:rsid w:val="00A24D02"/>
    <w:rsid w:val="00AA3E1F"/>
    <w:rsid w:val="00AC2420"/>
    <w:rsid w:val="00B1451C"/>
    <w:rsid w:val="00B20FCE"/>
    <w:rsid w:val="00B358DC"/>
    <w:rsid w:val="00B6280B"/>
    <w:rsid w:val="00B84370"/>
    <w:rsid w:val="00B925D3"/>
    <w:rsid w:val="00BB101A"/>
    <w:rsid w:val="00C47D2F"/>
    <w:rsid w:val="00C6105C"/>
    <w:rsid w:val="00C64198"/>
    <w:rsid w:val="00C719F7"/>
    <w:rsid w:val="00C910B6"/>
    <w:rsid w:val="00C9665E"/>
    <w:rsid w:val="00CB58F8"/>
    <w:rsid w:val="00D33022"/>
    <w:rsid w:val="00D627D6"/>
    <w:rsid w:val="00D65757"/>
    <w:rsid w:val="00D95472"/>
    <w:rsid w:val="00D9547D"/>
    <w:rsid w:val="00E06CA9"/>
    <w:rsid w:val="00E344E9"/>
    <w:rsid w:val="00E744FF"/>
    <w:rsid w:val="00E84AE8"/>
    <w:rsid w:val="00EB22C2"/>
    <w:rsid w:val="00F27310"/>
    <w:rsid w:val="00F46048"/>
    <w:rsid w:val="00F73C1F"/>
    <w:rsid w:val="00F91787"/>
    <w:rsid w:val="00FA3204"/>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A1B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7FE68-6B1D-46AA-A794-DD43ECFD2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13</cp:revision>
  <cp:lastPrinted>2015-04-30T06:43:00Z</cp:lastPrinted>
  <dcterms:created xsi:type="dcterms:W3CDTF">2021-06-22T02:39:00Z</dcterms:created>
  <dcterms:modified xsi:type="dcterms:W3CDTF">2023-05-29T09:38:00Z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y fmtid="{D5CDD505-2E9C-101B-9397-08002B2CF9AE}" pid="3" name="MSIP_Label_0d48a1c6-a2ec-49d2-beaa-ed3d16628e0e_Enabled">
    <vt:lpwstr>true</vt:lpwstr>
  </property>
  <property fmtid="{D5CDD505-2E9C-101B-9397-08002B2CF9AE}" pid="4" name="MSIP_Label_0d48a1c6-a2ec-49d2-beaa-ed3d16628e0e_SetDate">
    <vt:lpwstr>2023-04-12T07:19:34Z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c6788e50-f3bd-4227-8397-7ec3bdc7059c</vt:lpwstr>
  </property>
  <property fmtid="{D5CDD505-2E9C-101B-9397-08002B2CF9AE}" pid="9" name="MSIP_Label_0d48a1c6-a2ec-49d2-beaa-ed3d16628e0e_ContentBits">
    <vt:lpwstr>0</vt:lpwstr>
  </property>
</Properties>
</file>